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湖南新闻奖自荐（他荐）参评作品推荐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23"/>
        <w:gridCol w:w="1335"/>
        <w:gridCol w:w="400"/>
        <w:gridCol w:w="1740"/>
        <w:gridCol w:w="76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作品标题</w:t>
            </w:r>
          </w:p>
        </w:tc>
        <w:tc>
          <w:tcPr>
            <w:tcW w:w="439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“熊猫侠”廖振飞火爆全网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体裁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报纸文字消息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9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语种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（主创人员）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兰绍华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编辑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黄仁发 周金林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刊播单位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邵阳日报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首发日期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2021-12-06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刊播版面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（名称和版次）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作品字数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（时长）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708字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作品所获奖项</w:t>
            </w:r>
          </w:p>
        </w:tc>
        <w:tc>
          <w:tcPr>
            <w:tcW w:w="66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已报送湖南省市州好新闻奖（未开评）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作品网址链接</w:t>
            </w:r>
          </w:p>
        </w:tc>
        <w:tc>
          <w:tcPr>
            <w:tcW w:w="6694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http://szb.shaoyangnews.net/syrb/pc/content/202112/06/content_17780.html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采编过程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作品简介</w:t>
            </w:r>
          </w:p>
        </w:tc>
        <w:tc>
          <w:tcPr>
            <w:tcW w:w="6694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社会效果</w:t>
            </w:r>
          </w:p>
        </w:tc>
        <w:tc>
          <w:tcPr>
            <w:tcW w:w="6694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邵阳日报持续关注、跟踪报道廖振飞的事迹后，人民日报、新华社客户端，中央电视台、《中国青年报》《湖南日报》、湖南卫视等中央、省级主流媒体记者陆续采访报道。他的事迹先后在微信公众号、抖音、快手等各类平台广泛传播，引发网友热切关注和热情点赞。其中，新华社客户端文章《27600毫升！男子得知自己是熊猫血后献血71次》浏览量110多万；人民网“男子得知自己是熊猫血后献血71次”微博话题阅读量达2亿。2021年，廖振飞成功入选11月份“湖南好人”榜。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这是传统党媒与新媒体科学融合、集聚优势力量传播正能量的一次成功尝试，更是“讲好湖南故事”外宣工作的一个典型案例。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推荐理由</w:t>
            </w:r>
          </w:p>
        </w:tc>
        <w:tc>
          <w:tcPr>
            <w:tcW w:w="6694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此稿为新闻追踪稿，与上一篇人物通讯，形成了主题传播的闭环模式。传统媒体的公信力，有机结合各级各类新媒体的传播力，有效提升了新闻宣传质量，社会效果极佳。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签名：                      （盖单位公章）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2022年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推荐人姓名</w:t>
            </w:r>
          </w:p>
        </w:tc>
        <w:tc>
          <w:tcPr>
            <w:tcW w:w="92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王乐华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单位及职称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邵阳日报社主任编辑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18807390068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推荐人姓名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廖小祥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单位及职称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邵阳日报社主任编辑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13973570067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联系人姓名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（作者）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兰绍华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作者地址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湖南省邵阳市双清区邵阳大道邵阳日报社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13873929520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</w:rPr>
      </w:pP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采编过程作品简介：</w:t>
      </w:r>
    </w:p>
    <w:p>
      <w:pPr>
        <w:jc w:val="left"/>
        <w:rPr>
          <w:rFonts w:hint="eastAsia" w:ascii="仿宋" w:hAnsi="仿宋" w:eastAsia="仿宋" w:cs="仿宋"/>
        </w:rPr>
      </w:pPr>
    </w:p>
    <w:p>
      <w:pPr>
        <w:ind w:firstLine="42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习近平总书记说：“要把人民群众生命安全和身体健康放在第一位。”无偿献血，为人民生命健康保驾护航。近年来，全国涌现了众多无偿献血志愿者。洞口县“熊猫血”村民廖振飞坚持无偿献血15年，先后挽救70多条急需“熊猫血”的生命。记者得到这一新闻线索后，马上赶到采访对象家采访，之后刊发《“熊猫侠”廖振飞》。之后，中央、省级主流媒体，各类网络媒体平台迅速广泛传播。本报记者继而跟踪报道《“熊猫侠”廖振飞火爆全网》，提升了全媒体传播效果，突出了廖振飞精神的社会价值。</w:t>
      </w:r>
    </w:p>
    <w:p>
      <w:pPr>
        <w:jc w:val="left"/>
      </w:pPr>
      <w:r>
        <w:rPr>
          <w:rFonts w:hint="eastAsia" w:ascii="仿宋" w:hAnsi="仿宋" w:eastAsia="仿宋" w:cs="仿宋"/>
        </w:rPr>
        <w:t xml:space="preserve">    《“熊猫侠”廖振飞火爆全网》简短精炼，重点突出，既有典型事迹的概括，又有社会评价的反响。报纸党媒的权威报道，加上新媒体的延伸传播，正面引导舆论，对持续培育和践行社会主义核心价值观发挥了积极作用。</w:t>
      </w: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作品二维码</w:t>
      </w:r>
    </w:p>
    <w:p>
      <w:pPr>
        <w:jc w:val="center"/>
      </w:pPr>
      <w:r>
        <w:pict>
          <v:shape id="_x0000_i1025" o:spt="75" type="#_x0000_t75" style="height:96.75pt;width:96.75pt;" filled="f" o:preferrelative="t" stroked="f" coordsize="21600,21600">
            <v:path/>
            <v:fill on="f" focussize="0,0"/>
            <v:stroke on="f" joinstyle="miter"/>
            <v:imagedata r:id="rId4" o:title="廖振飞一稿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9FC"/>
    <w:rsid w:val="00023418"/>
    <w:rsid w:val="000516DB"/>
    <w:rsid w:val="003859FC"/>
    <w:rsid w:val="00512575"/>
    <w:rsid w:val="00574809"/>
    <w:rsid w:val="005E2B6D"/>
    <w:rsid w:val="005E6426"/>
    <w:rsid w:val="006F51FE"/>
    <w:rsid w:val="007C6071"/>
    <w:rsid w:val="007D5621"/>
    <w:rsid w:val="00831621"/>
    <w:rsid w:val="00874D2D"/>
    <w:rsid w:val="00A74394"/>
    <w:rsid w:val="00AF6534"/>
    <w:rsid w:val="00B715B1"/>
    <w:rsid w:val="00BE739C"/>
    <w:rsid w:val="00C366DD"/>
    <w:rsid w:val="00C43B9C"/>
    <w:rsid w:val="00D05026"/>
    <w:rsid w:val="00E017B6"/>
    <w:rsid w:val="00E44257"/>
    <w:rsid w:val="00F41A6A"/>
    <w:rsid w:val="00F722E8"/>
    <w:rsid w:val="00F873B5"/>
    <w:rsid w:val="00FA00E1"/>
    <w:rsid w:val="05346339"/>
    <w:rsid w:val="07D478A0"/>
    <w:rsid w:val="0E315B52"/>
    <w:rsid w:val="13A77AAF"/>
    <w:rsid w:val="180418B3"/>
    <w:rsid w:val="21FD15C7"/>
    <w:rsid w:val="27B74044"/>
    <w:rsid w:val="3B2F5F98"/>
    <w:rsid w:val="447818A3"/>
    <w:rsid w:val="4C500A9D"/>
    <w:rsid w:val="57792C45"/>
    <w:rsid w:val="5D115188"/>
    <w:rsid w:val="61C7078E"/>
    <w:rsid w:val="63AB77C4"/>
    <w:rsid w:val="6D371181"/>
    <w:rsid w:val="7008348A"/>
    <w:rsid w:val="71A22F31"/>
    <w:rsid w:val="790A1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989</Characters>
  <Lines>8</Lines>
  <Paragraphs>2</Paragraphs>
  <TotalTime>6</TotalTime>
  <ScaleCrop>false</ScaleCrop>
  <LinksUpToDate>false</LinksUpToDate>
  <CharactersWithSpaces>1160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牵着你的小手</dc:creator>
  <cp:lastModifiedBy>牵着你的小手</cp:lastModifiedBy>
  <dcterms:modified xsi:type="dcterms:W3CDTF">2022-02-28T03:22:08Z</dcterms:modified>
  <dc:title>湖南新闻奖自荐（他荐）参评作品推荐表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22BF43988F024372983BE98BB4296CAE</vt:lpwstr>
  </property>
</Properties>
</file>